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农村产权交易</w:t>
      </w:r>
      <w:r>
        <w:rPr>
          <w:rFonts w:hint="eastAsia" w:ascii="仿宋_GB2312" w:hAnsi="仿宋_GB2312" w:eastAsia="仿宋_GB2312" w:cs="仿宋_GB2312"/>
        </w:rPr>
        <w:t>会员缴款失败问题排查</w:t>
      </w:r>
      <w:r>
        <w:rPr>
          <w:rFonts w:hint="eastAsia" w:ascii="仿宋_GB2312" w:hAnsi="仿宋_GB2312" w:eastAsia="仿宋_GB2312" w:cs="仿宋_GB2312"/>
          <w:lang w:val="en-US" w:eastAsia="zh-CN"/>
        </w:rPr>
        <w:t>办法</w:t>
      </w: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会员缴款失败问题排查：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1、企业会员缴款时，填的缴款信息不对。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2、企业会员注册时候预留的银行卡号必须是企业基本户，可以在会员账号管理里面帮助检查。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3、企业会员缴款时，用的不是基本户，或者的是基本户的附属卡或者绑定卡缴款。 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4、项目修改过报名截止时间没有重新生成新的缴款子账户，也会导致缴款失败。（重新生成缴款子账户的方法：在“报名缴款”模块里点击缴款通知单然后点更换缴款方式，重新选择转账汇款即可）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5、如果企业名称里面有括号，要检查下是否是括号中英文格式造成的缴款失败。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6、如上述五个原因都排查无误，请联系银行查询具体的缴款失败原因。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个人会员缴款失败问题排查：</w:t>
      </w: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1、个人会员缴款时，填的缴款信息不对。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2、个人会员缴款时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 xml:space="preserve">用的不是本人银行卡。 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3、项目如果修改过报名截止时间，但是没有重新生成新的缴款子账户，也会导致缴款失败。（重新生成缴款子账户的方法：在“报名缴款”模块里点击缴款通知单然后点更换缴款方式，重新选择转账汇款即可）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4、如上述三个原因都排查无误，请联系银行查询具体的缴款失败原因。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2E0ZTFjMjlkNzRmOTYyNmNkNmUxNDgzZjI0YWIifQ=="/>
    <w:docVar w:name="KSO_WPS_MARK_KEY" w:val="6ab0197e-f2cd-4492-b33d-6ffb7eb3d84c"/>
  </w:docVars>
  <w:rsids>
    <w:rsidRoot w:val="00000000"/>
    <w:rsid w:val="3262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3</TotalTime>
  <ScaleCrop>false</ScaleCrop>
  <LinksUpToDate>false</LinksUpToDate>
  <CharactersWithSpaces>12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2025-01-20T03:14:59Z</dcterms:created>
  <dc:creator>admin</dc:creator>
  <cp:lastModifiedBy>zH</cp:lastModifiedBy>
  <dcterms:modified xsi:type="dcterms:W3CDTF">2025-01-20T03:19:08Z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E47230C7E7814BA2A99DC18EFBBC78CA_12</vt:lpwstr>
  </property>
</Properties>
</file>